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118A979" w14:textId="64DDFC7C" w:rsidR="00501A17" w:rsidRPr="00592EA6" w:rsidRDefault="00592EA6" w:rsidP="00642974">
      <w:pPr>
        <w:pStyle w:val="Default"/>
        <w:spacing w:after="240"/>
        <w:jc w:val="both"/>
        <w:rPr>
          <w:rFonts w:asciiTheme="majorHAnsi" w:hAnsiTheme="majorHAnsi" w:cs="Arial"/>
          <w:b/>
        </w:rPr>
      </w:pPr>
      <w:r w:rsidRPr="00592EA6">
        <w:rPr>
          <w:rFonts w:asciiTheme="majorHAnsi" w:hAnsiTheme="majorHAnsi" w:cs="Arial"/>
          <w:b/>
        </w:rPr>
        <w:t>Příloha č. 1a – Podrobná techn</w:t>
      </w:r>
      <w:r>
        <w:rPr>
          <w:rFonts w:asciiTheme="majorHAnsi" w:hAnsiTheme="majorHAnsi" w:cs="Arial"/>
          <w:b/>
        </w:rPr>
        <w:t>i</w:t>
      </w:r>
      <w:r w:rsidRPr="00592EA6">
        <w:rPr>
          <w:rFonts w:asciiTheme="majorHAnsi" w:hAnsiTheme="majorHAnsi" w:cs="Arial"/>
          <w:b/>
        </w:rPr>
        <w:t>cká specifikace</w:t>
      </w:r>
    </w:p>
    <w:p w14:paraId="4118A97A" w14:textId="7FB9F7B2" w:rsidR="00F738D2" w:rsidRPr="00592EA6" w:rsidRDefault="00501A17" w:rsidP="00037677">
      <w:pPr>
        <w:pStyle w:val="Default"/>
        <w:spacing w:after="240"/>
        <w:ind w:left="709" w:hanging="709"/>
        <w:jc w:val="both"/>
        <w:rPr>
          <w:rFonts w:asciiTheme="majorHAnsi" w:hAnsiTheme="majorHAnsi" w:cs="Arial"/>
        </w:rPr>
      </w:pPr>
      <w:r w:rsidRPr="00592EA6">
        <w:rPr>
          <w:rFonts w:asciiTheme="majorHAnsi" w:hAnsiTheme="majorHAnsi" w:cs="Arial"/>
        </w:rPr>
        <w:t xml:space="preserve">Zadavatel stanovuje tyto </w:t>
      </w:r>
      <w:r w:rsidRPr="00592EA6">
        <w:rPr>
          <w:rFonts w:asciiTheme="majorHAnsi" w:hAnsiTheme="majorHAnsi" w:cs="Arial"/>
          <w:b/>
        </w:rPr>
        <w:t xml:space="preserve">požadavky na vlastnosti (parametry) </w:t>
      </w:r>
      <w:r w:rsidR="00264290">
        <w:rPr>
          <w:rFonts w:asciiTheme="majorHAnsi" w:hAnsiTheme="majorHAnsi" w:cs="Arial"/>
          <w:b/>
        </w:rPr>
        <w:t>z</w:t>
      </w:r>
      <w:r w:rsidRPr="00592EA6">
        <w:rPr>
          <w:rFonts w:asciiTheme="majorHAnsi" w:hAnsiTheme="majorHAnsi" w:cs="Arial"/>
          <w:b/>
        </w:rPr>
        <w:t>ařízení:</w:t>
      </w:r>
      <w:r w:rsidRPr="00592EA6">
        <w:rPr>
          <w:rFonts w:asciiTheme="majorHAnsi" w:hAnsiTheme="majorHAnsi" w:cs="Arial"/>
        </w:rPr>
        <w:t xml:space="preserve"> </w:t>
      </w:r>
    </w:p>
    <w:p w14:paraId="4118A97D" w14:textId="6B08AD7D" w:rsidR="00501A17" w:rsidRPr="00592EA6" w:rsidRDefault="00EE3AE8" w:rsidP="003604B6">
      <w:pPr>
        <w:pStyle w:val="Default"/>
        <w:spacing w:after="120"/>
        <w:jc w:val="both"/>
        <w:rPr>
          <w:rFonts w:asciiTheme="majorHAnsi" w:hAnsiTheme="majorHAnsi" w:cs="Arial"/>
          <w:b/>
          <w:iCs/>
        </w:rPr>
      </w:pPr>
      <w:r>
        <w:rPr>
          <w:rFonts w:asciiTheme="majorHAnsi" w:hAnsiTheme="majorHAnsi" w:cs="Arial"/>
          <w:b/>
          <w:iCs/>
        </w:rPr>
        <w:t>Dodávan</w:t>
      </w:r>
      <w:r w:rsidR="002E78F8">
        <w:rPr>
          <w:rFonts w:asciiTheme="majorHAnsi" w:hAnsiTheme="majorHAnsi" w:cs="Arial"/>
          <w:b/>
          <w:iCs/>
        </w:rPr>
        <w:t>ý</w:t>
      </w:r>
      <w:r>
        <w:rPr>
          <w:rFonts w:asciiTheme="majorHAnsi" w:hAnsiTheme="majorHAnsi" w:cs="Arial"/>
          <w:b/>
          <w:iCs/>
        </w:rPr>
        <w:t xml:space="preserve"> </w:t>
      </w:r>
      <w:r w:rsidR="00697BF7">
        <w:rPr>
          <w:rFonts w:asciiTheme="majorHAnsi" w:hAnsiTheme="majorHAnsi" w:cs="Arial"/>
          <w:b/>
          <w:iCs/>
        </w:rPr>
        <w:t>1</w:t>
      </w:r>
      <w:r>
        <w:rPr>
          <w:rFonts w:asciiTheme="majorHAnsi" w:hAnsiTheme="majorHAnsi" w:cs="Arial"/>
          <w:b/>
          <w:iCs/>
        </w:rPr>
        <w:t>ks z</w:t>
      </w:r>
      <w:r w:rsidR="00501A17" w:rsidRPr="00592EA6">
        <w:rPr>
          <w:rFonts w:asciiTheme="majorHAnsi" w:hAnsiTheme="majorHAnsi" w:cs="Arial"/>
          <w:b/>
          <w:iCs/>
        </w:rPr>
        <w:t>ařízení musí splňovat tyto minimální technické parametry:</w:t>
      </w:r>
    </w:p>
    <w:p w14:paraId="4118A97E" w14:textId="77777777" w:rsidR="005E4685" w:rsidRPr="00592EA6" w:rsidRDefault="002A5E96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CNC řízený revolverový soustruh se šikmým ložem</w:t>
      </w:r>
    </w:p>
    <w:p w14:paraId="4118A97F" w14:textId="77777777" w:rsidR="00DA7D25" w:rsidRPr="00592EA6" w:rsidRDefault="00DA7D25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proofErr w:type="spellStart"/>
      <w:r w:rsidRPr="00592EA6">
        <w:rPr>
          <w:rFonts w:asciiTheme="majorHAnsi" w:hAnsiTheme="majorHAnsi" w:cs="Arial"/>
          <w:iCs/>
        </w:rPr>
        <w:t>Celolitinové</w:t>
      </w:r>
      <w:proofErr w:type="spellEnd"/>
      <w:r w:rsidRPr="00592EA6">
        <w:rPr>
          <w:rFonts w:asciiTheme="majorHAnsi" w:hAnsiTheme="majorHAnsi" w:cs="Arial"/>
          <w:iCs/>
        </w:rPr>
        <w:t xml:space="preserve"> tuhé provedení stroje</w:t>
      </w:r>
    </w:p>
    <w:p w14:paraId="4118A980" w14:textId="77777777" w:rsidR="00DD5CBE" w:rsidRPr="00592EA6" w:rsidRDefault="00642974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Kompletní krytování stroje</w:t>
      </w:r>
    </w:p>
    <w:p w14:paraId="4118A981" w14:textId="77777777" w:rsidR="0042657A" w:rsidRPr="00592EA6" w:rsidRDefault="0042657A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Lineární valivá předepnutá vedení všech lineárních os</w:t>
      </w:r>
    </w:p>
    <w:p w14:paraId="4118A982" w14:textId="77777777" w:rsidR="0042657A" w:rsidRPr="00592EA6" w:rsidRDefault="0008187A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 xml:space="preserve">Teplotní kompenzace lineárních </w:t>
      </w:r>
      <w:r w:rsidR="0042657A" w:rsidRPr="00592EA6">
        <w:rPr>
          <w:rFonts w:asciiTheme="majorHAnsi" w:hAnsiTheme="majorHAnsi" w:cs="Arial"/>
          <w:iCs/>
        </w:rPr>
        <w:t>pojezdů stroje</w:t>
      </w:r>
    </w:p>
    <w:p w14:paraId="4118A983" w14:textId="7AC36754" w:rsidR="002A5E96" w:rsidRPr="00592EA6" w:rsidRDefault="00203471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Max. p</w:t>
      </w:r>
      <w:r w:rsidR="00DC1A2A" w:rsidRPr="00592EA6">
        <w:rPr>
          <w:rFonts w:asciiTheme="majorHAnsi" w:hAnsiTheme="majorHAnsi" w:cs="Arial"/>
          <w:iCs/>
        </w:rPr>
        <w:t>růměr soustružení</w:t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  <w:t xml:space="preserve">min. </w:t>
      </w:r>
      <w:r w:rsidR="00B707D2" w:rsidRPr="00592EA6">
        <w:rPr>
          <w:rFonts w:asciiTheme="majorHAnsi" w:hAnsiTheme="majorHAnsi" w:cs="Arial"/>
          <w:iCs/>
        </w:rPr>
        <w:t>295</w:t>
      </w:r>
      <w:r w:rsidR="002A5E96" w:rsidRPr="00592EA6">
        <w:rPr>
          <w:rFonts w:asciiTheme="majorHAnsi" w:hAnsiTheme="majorHAnsi" w:cs="Arial"/>
          <w:iCs/>
        </w:rPr>
        <w:t xml:space="preserve"> mm</w:t>
      </w:r>
    </w:p>
    <w:p w14:paraId="4118A984" w14:textId="22A04D54" w:rsidR="002A5E96" w:rsidRPr="00592EA6" w:rsidRDefault="00203471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Max. d</w:t>
      </w:r>
      <w:r w:rsidR="00642974" w:rsidRPr="00592EA6">
        <w:rPr>
          <w:rFonts w:asciiTheme="majorHAnsi" w:hAnsiTheme="majorHAnsi" w:cs="Arial"/>
          <w:iCs/>
        </w:rPr>
        <w:t xml:space="preserve">élka soustružení </w:t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  <w:t xml:space="preserve">min. </w:t>
      </w:r>
      <w:r w:rsidR="00FE025A" w:rsidRPr="00592EA6">
        <w:rPr>
          <w:rFonts w:asciiTheme="majorHAnsi" w:hAnsiTheme="majorHAnsi" w:cs="Arial"/>
          <w:iCs/>
        </w:rPr>
        <w:t>5</w:t>
      </w:r>
      <w:r w:rsidR="00B306E7" w:rsidRPr="00592EA6">
        <w:rPr>
          <w:rFonts w:asciiTheme="majorHAnsi" w:hAnsiTheme="majorHAnsi" w:cs="Arial"/>
          <w:iCs/>
        </w:rPr>
        <w:t>7</w:t>
      </w:r>
      <w:r w:rsidR="00FE025A" w:rsidRPr="00592EA6">
        <w:rPr>
          <w:rFonts w:asciiTheme="majorHAnsi" w:hAnsiTheme="majorHAnsi" w:cs="Arial"/>
          <w:iCs/>
        </w:rPr>
        <w:t>0</w:t>
      </w:r>
      <w:r w:rsidR="002A5E96" w:rsidRPr="00592EA6">
        <w:rPr>
          <w:rFonts w:asciiTheme="majorHAnsi" w:hAnsiTheme="majorHAnsi" w:cs="Arial"/>
          <w:iCs/>
        </w:rPr>
        <w:t xml:space="preserve"> mm</w:t>
      </w:r>
    </w:p>
    <w:p w14:paraId="4118A985" w14:textId="561C9C2D" w:rsidR="00FE025A" w:rsidRPr="00592EA6" w:rsidRDefault="00203471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Max. o</w:t>
      </w:r>
      <w:r w:rsidR="00FE025A" w:rsidRPr="00592EA6">
        <w:rPr>
          <w:rFonts w:asciiTheme="majorHAnsi" w:hAnsiTheme="majorHAnsi" w:cs="Arial"/>
          <w:iCs/>
        </w:rPr>
        <w:t xml:space="preserve">běžný průměr </w:t>
      </w:r>
      <w:r w:rsidR="00FB5D8F" w:rsidRPr="00592EA6">
        <w:rPr>
          <w:rFonts w:asciiTheme="majorHAnsi" w:hAnsiTheme="majorHAnsi" w:cs="Arial"/>
          <w:iCs/>
        </w:rPr>
        <w:t xml:space="preserve">příčným </w:t>
      </w:r>
      <w:r w:rsidR="00B306E7" w:rsidRPr="00592EA6">
        <w:rPr>
          <w:rFonts w:asciiTheme="majorHAnsi" w:hAnsiTheme="majorHAnsi" w:cs="Arial"/>
          <w:iCs/>
        </w:rPr>
        <w:t>suportem</w:t>
      </w:r>
      <w:r w:rsidR="00B306E7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  <w:t xml:space="preserve">min. </w:t>
      </w:r>
      <w:r w:rsidR="00FB5D8F" w:rsidRPr="00592EA6">
        <w:rPr>
          <w:rFonts w:asciiTheme="majorHAnsi" w:hAnsiTheme="majorHAnsi" w:cs="Arial"/>
          <w:iCs/>
        </w:rPr>
        <w:t>530</w:t>
      </w:r>
      <w:r w:rsidR="00FE025A" w:rsidRPr="00592EA6">
        <w:rPr>
          <w:rFonts w:asciiTheme="majorHAnsi" w:hAnsiTheme="majorHAnsi" w:cs="Arial"/>
          <w:iCs/>
        </w:rPr>
        <w:t xml:space="preserve"> mm</w:t>
      </w:r>
    </w:p>
    <w:p w14:paraId="4118A986" w14:textId="0B47A1F3" w:rsidR="00FE025A" w:rsidRPr="00592EA6" w:rsidRDefault="00203471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Max. p</w:t>
      </w:r>
      <w:r w:rsidR="00FE025A" w:rsidRPr="00592EA6">
        <w:rPr>
          <w:rFonts w:asciiTheme="majorHAnsi" w:hAnsiTheme="majorHAnsi" w:cs="Arial"/>
          <w:iCs/>
        </w:rPr>
        <w:t>ojezdy os X/Z</w:t>
      </w:r>
      <w:r w:rsidR="00ED1CA1" w:rsidRPr="00592EA6">
        <w:rPr>
          <w:rFonts w:asciiTheme="majorHAnsi" w:hAnsiTheme="majorHAnsi" w:cs="Arial"/>
          <w:iCs/>
        </w:rPr>
        <w:t xml:space="preserve"> </w:t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  <w:t>min.</w:t>
      </w:r>
      <w:r w:rsidR="00FE025A" w:rsidRPr="00592EA6">
        <w:rPr>
          <w:rFonts w:asciiTheme="majorHAnsi" w:hAnsiTheme="majorHAnsi" w:cs="Arial"/>
          <w:iCs/>
        </w:rPr>
        <w:t xml:space="preserve"> 2</w:t>
      </w:r>
      <w:r w:rsidR="00221E66" w:rsidRPr="00592EA6">
        <w:rPr>
          <w:rFonts w:asciiTheme="majorHAnsi" w:hAnsiTheme="majorHAnsi" w:cs="Arial"/>
          <w:iCs/>
        </w:rPr>
        <w:t>10</w:t>
      </w:r>
      <w:r w:rsidR="00FE025A" w:rsidRPr="00592EA6">
        <w:rPr>
          <w:rFonts w:asciiTheme="majorHAnsi" w:hAnsiTheme="majorHAnsi" w:cs="Arial"/>
          <w:iCs/>
        </w:rPr>
        <w:t xml:space="preserve"> / 5</w:t>
      </w:r>
      <w:r w:rsidR="00221E66" w:rsidRPr="00592EA6">
        <w:rPr>
          <w:rFonts w:asciiTheme="majorHAnsi" w:hAnsiTheme="majorHAnsi" w:cs="Arial"/>
          <w:iCs/>
        </w:rPr>
        <w:t>70</w:t>
      </w:r>
      <w:r w:rsidR="00FE025A" w:rsidRPr="00592EA6">
        <w:rPr>
          <w:rFonts w:asciiTheme="majorHAnsi" w:hAnsiTheme="majorHAnsi" w:cs="Arial"/>
          <w:iCs/>
        </w:rPr>
        <w:t xml:space="preserve"> mm</w:t>
      </w:r>
    </w:p>
    <w:p w14:paraId="4118A987" w14:textId="16E91535" w:rsidR="0094370D" w:rsidRPr="00592EA6" w:rsidRDefault="00203471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Max. p</w:t>
      </w:r>
      <w:r w:rsidR="0094370D" w:rsidRPr="00592EA6">
        <w:rPr>
          <w:rFonts w:asciiTheme="majorHAnsi" w:hAnsiTheme="majorHAnsi" w:cs="Arial"/>
          <w:iCs/>
        </w:rPr>
        <w:t xml:space="preserve">ojezd osy Y </w:t>
      </w:r>
      <w:r w:rsidR="00ED1CA1" w:rsidRPr="00592EA6">
        <w:rPr>
          <w:rFonts w:asciiTheme="majorHAnsi" w:hAnsiTheme="majorHAnsi" w:cs="Arial"/>
          <w:iCs/>
        </w:rPr>
        <w:tab/>
      </w:r>
      <w:r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</w:r>
      <w:r w:rsidR="0084461A" w:rsidRPr="00592EA6">
        <w:rPr>
          <w:rFonts w:asciiTheme="majorHAnsi" w:hAnsiTheme="majorHAnsi" w:cs="Arial"/>
          <w:iCs/>
        </w:rPr>
        <w:t>m</w:t>
      </w:r>
      <w:r w:rsidR="00ED1CA1" w:rsidRPr="00592EA6">
        <w:rPr>
          <w:rFonts w:asciiTheme="majorHAnsi" w:hAnsiTheme="majorHAnsi" w:cs="Arial"/>
          <w:iCs/>
        </w:rPr>
        <w:t xml:space="preserve">in. </w:t>
      </w:r>
      <w:r w:rsidR="0094370D" w:rsidRPr="00592EA6">
        <w:rPr>
          <w:rFonts w:asciiTheme="majorHAnsi" w:hAnsiTheme="majorHAnsi" w:cs="Arial"/>
          <w:iCs/>
        </w:rPr>
        <w:t>100 mm (+/- 50</w:t>
      </w:r>
      <w:r w:rsidR="003A56A5" w:rsidRPr="00592EA6">
        <w:rPr>
          <w:rFonts w:asciiTheme="majorHAnsi" w:hAnsiTheme="majorHAnsi" w:cs="Arial"/>
          <w:iCs/>
        </w:rPr>
        <w:t xml:space="preserve"> m</w:t>
      </w:r>
      <w:r w:rsidR="0094370D" w:rsidRPr="00592EA6">
        <w:rPr>
          <w:rFonts w:asciiTheme="majorHAnsi" w:hAnsiTheme="majorHAnsi" w:cs="Arial"/>
          <w:iCs/>
        </w:rPr>
        <w:t>m)</w:t>
      </w:r>
    </w:p>
    <w:p w14:paraId="4118A988" w14:textId="355FFD39" w:rsidR="0042657A" w:rsidRPr="00592EA6" w:rsidRDefault="00ED1CA1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R</w:t>
      </w:r>
      <w:r w:rsidR="0042657A" w:rsidRPr="00592EA6">
        <w:rPr>
          <w:rFonts w:asciiTheme="majorHAnsi" w:hAnsiTheme="majorHAnsi" w:cs="Arial"/>
          <w:iCs/>
        </w:rPr>
        <w:t>yc</w:t>
      </w:r>
      <w:r w:rsidR="00642974" w:rsidRPr="00592EA6">
        <w:rPr>
          <w:rFonts w:asciiTheme="majorHAnsi" w:hAnsiTheme="majorHAnsi" w:cs="Arial"/>
          <w:iCs/>
        </w:rPr>
        <w:t>hloposuvy lineárních os X,Z</w:t>
      </w:r>
      <w:r w:rsidRPr="00592EA6">
        <w:rPr>
          <w:rFonts w:asciiTheme="majorHAnsi" w:hAnsiTheme="majorHAnsi" w:cs="Arial"/>
          <w:iCs/>
        </w:rPr>
        <w:t xml:space="preserve"> </w:t>
      </w:r>
      <w:r w:rsidRPr="00592EA6">
        <w:rPr>
          <w:rFonts w:asciiTheme="majorHAnsi" w:hAnsiTheme="majorHAnsi" w:cs="Arial"/>
          <w:iCs/>
        </w:rPr>
        <w:tab/>
      </w:r>
      <w:r w:rsidRPr="00592EA6">
        <w:rPr>
          <w:rFonts w:asciiTheme="majorHAnsi" w:hAnsiTheme="majorHAnsi" w:cs="Arial"/>
          <w:iCs/>
        </w:rPr>
        <w:tab/>
      </w:r>
      <w:r w:rsidRPr="00592EA6">
        <w:rPr>
          <w:rFonts w:asciiTheme="majorHAnsi" w:hAnsiTheme="majorHAnsi" w:cs="Arial"/>
          <w:iCs/>
        </w:rPr>
        <w:tab/>
        <w:t>min.</w:t>
      </w:r>
      <w:r w:rsidR="00642974" w:rsidRPr="00592EA6">
        <w:rPr>
          <w:rFonts w:asciiTheme="majorHAnsi" w:hAnsiTheme="majorHAnsi" w:cs="Arial"/>
          <w:iCs/>
        </w:rPr>
        <w:t xml:space="preserve"> </w:t>
      </w:r>
      <w:r w:rsidR="0002409C" w:rsidRPr="00592EA6">
        <w:rPr>
          <w:rFonts w:asciiTheme="majorHAnsi" w:hAnsiTheme="majorHAnsi" w:cs="Arial"/>
          <w:iCs/>
        </w:rPr>
        <w:t>2</w:t>
      </w:r>
      <w:r w:rsidR="00C12441" w:rsidRPr="00592EA6">
        <w:rPr>
          <w:rFonts w:asciiTheme="majorHAnsi" w:hAnsiTheme="majorHAnsi" w:cs="Arial"/>
          <w:iCs/>
        </w:rPr>
        <w:t>4</w:t>
      </w:r>
      <w:r w:rsidR="0042657A" w:rsidRPr="00592EA6">
        <w:rPr>
          <w:rFonts w:asciiTheme="majorHAnsi" w:hAnsiTheme="majorHAnsi" w:cs="Arial"/>
          <w:iCs/>
        </w:rPr>
        <w:t xml:space="preserve"> m/min</w:t>
      </w:r>
    </w:p>
    <w:p w14:paraId="4118A989" w14:textId="77777777" w:rsidR="0008187A" w:rsidRPr="00592EA6" w:rsidRDefault="0008187A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Vřeteno typu min. A2-</w:t>
      </w:r>
      <w:r w:rsidR="00FE025A" w:rsidRPr="00592EA6">
        <w:rPr>
          <w:rFonts w:asciiTheme="majorHAnsi" w:hAnsiTheme="majorHAnsi" w:cs="Arial"/>
          <w:iCs/>
        </w:rPr>
        <w:t>6</w:t>
      </w:r>
    </w:p>
    <w:p w14:paraId="4118A98A" w14:textId="2744CCC6" w:rsidR="0042657A" w:rsidRPr="00592EA6" w:rsidRDefault="00A71602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Max. v</w:t>
      </w:r>
      <w:r w:rsidR="00B03D3F" w:rsidRPr="00592EA6">
        <w:rPr>
          <w:rFonts w:asciiTheme="majorHAnsi" w:hAnsiTheme="majorHAnsi" w:cs="Arial"/>
          <w:iCs/>
        </w:rPr>
        <w:t>ýkon vřetene</w:t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</w:r>
      <w:r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  <w:t>min.</w:t>
      </w:r>
      <w:r w:rsidR="00FE025A" w:rsidRPr="00592EA6">
        <w:rPr>
          <w:rFonts w:asciiTheme="majorHAnsi" w:hAnsiTheme="majorHAnsi" w:cs="Arial"/>
          <w:iCs/>
        </w:rPr>
        <w:t>14</w:t>
      </w:r>
      <w:r w:rsidR="0042657A" w:rsidRPr="00592EA6">
        <w:rPr>
          <w:rFonts w:asciiTheme="majorHAnsi" w:hAnsiTheme="majorHAnsi" w:cs="Arial"/>
          <w:iCs/>
        </w:rPr>
        <w:t xml:space="preserve"> kW</w:t>
      </w:r>
    </w:p>
    <w:p w14:paraId="4118A98B" w14:textId="1570A1EC" w:rsidR="0042657A" w:rsidRPr="00592EA6" w:rsidRDefault="00A71602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Max. o</w:t>
      </w:r>
      <w:r w:rsidR="00642974" w:rsidRPr="00592EA6">
        <w:rPr>
          <w:rFonts w:asciiTheme="majorHAnsi" w:hAnsiTheme="majorHAnsi" w:cs="Arial"/>
          <w:iCs/>
        </w:rPr>
        <w:t xml:space="preserve">táčky vřetene </w:t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  <w:t xml:space="preserve">min. </w:t>
      </w:r>
      <w:r w:rsidR="00C12441" w:rsidRPr="00592EA6">
        <w:rPr>
          <w:rFonts w:asciiTheme="majorHAnsi" w:hAnsiTheme="majorHAnsi" w:cs="Arial"/>
          <w:iCs/>
        </w:rPr>
        <w:t>5</w:t>
      </w:r>
      <w:r w:rsidR="00FE025A" w:rsidRPr="00592EA6">
        <w:rPr>
          <w:rFonts w:asciiTheme="majorHAnsi" w:hAnsiTheme="majorHAnsi" w:cs="Arial"/>
          <w:iCs/>
        </w:rPr>
        <w:t>000</w:t>
      </w:r>
      <w:r w:rsidR="0042657A" w:rsidRPr="00592EA6">
        <w:rPr>
          <w:rFonts w:asciiTheme="majorHAnsi" w:hAnsiTheme="majorHAnsi" w:cs="Arial"/>
          <w:iCs/>
        </w:rPr>
        <w:t xml:space="preserve"> </w:t>
      </w:r>
      <w:proofErr w:type="spellStart"/>
      <w:r w:rsidR="0042657A" w:rsidRPr="00592EA6">
        <w:rPr>
          <w:rFonts w:asciiTheme="majorHAnsi" w:hAnsiTheme="majorHAnsi" w:cs="Arial"/>
          <w:iCs/>
        </w:rPr>
        <w:t>ot</w:t>
      </w:r>
      <w:proofErr w:type="spellEnd"/>
      <w:r w:rsidR="0042657A" w:rsidRPr="00592EA6">
        <w:rPr>
          <w:rFonts w:asciiTheme="majorHAnsi" w:hAnsiTheme="majorHAnsi" w:cs="Arial"/>
          <w:iCs/>
        </w:rPr>
        <w:t>/min</w:t>
      </w:r>
    </w:p>
    <w:p w14:paraId="4118A98C" w14:textId="1D0093FB" w:rsidR="0042657A" w:rsidRPr="00592EA6" w:rsidRDefault="00A71602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P</w:t>
      </w:r>
      <w:r w:rsidR="0042657A" w:rsidRPr="00592EA6">
        <w:rPr>
          <w:rFonts w:asciiTheme="majorHAnsi" w:hAnsiTheme="majorHAnsi" w:cs="Arial"/>
          <w:iCs/>
        </w:rPr>
        <w:t xml:space="preserve">růchod vřetene pro tyčový </w:t>
      </w:r>
      <w:r w:rsidR="00642974" w:rsidRPr="00592EA6">
        <w:rPr>
          <w:rFonts w:asciiTheme="majorHAnsi" w:hAnsiTheme="majorHAnsi" w:cs="Arial"/>
          <w:iCs/>
        </w:rPr>
        <w:t>materiál</w:t>
      </w:r>
      <w:r w:rsidR="00ED1CA1" w:rsidRPr="00592EA6">
        <w:rPr>
          <w:rFonts w:asciiTheme="majorHAnsi" w:hAnsiTheme="majorHAnsi" w:cs="Arial"/>
          <w:iCs/>
        </w:rPr>
        <w:t xml:space="preserve"> </w:t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</w:r>
      <w:r w:rsidR="00ED1CA1" w:rsidRPr="00592EA6">
        <w:rPr>
          <w:rFonts w:asciiTheme="majorHAnsi" w:hAnsiTheme="majorHAnsi" w:cs="Arial"/>
          <w:iCs/>
        </w:rPr>
        <w:tab/>
        <w:t>min.</w:t>
      </w:r>
      <w:r w:rsidR="00642974" w:rsidRPr="00592EA6">
        <w:rPr>
          <w:rFonts w:asciiTheme="majorHAnsi" w:hAnsiTheme="majorHAnsi" w:cs="Arial"/>
          <w:iCs/>
        </w:rPr>
        <w:t xml:space="preserve"> </w:t>
      </w:r>
      <w:r w:rsidR="00D00EFE" w:rsidRPr="00592EA6">
        <w:rPr>
          <w:rFonts w:asciiTheme="majorHAnsi" w:hAnsiTheme="majorHAnsi" w:cs="Arial"/>
          <w:iCs/>
        </w:rPr>
        <w:t>62</w:t>
      </w:r>
      <w:r w:rsidR="0042657A" w:rsidRPr="00592EA6">
        <w:rPr>
          <w:rFonts w:asciiTheme="majorHAnsi" w:hAnsiTheme="majorHAnsi" w:cs="Arial"/>
          <w:iCs/>
        </w:rPr>
        <w:t xml:space="preserve"> mm</w:t>
      </w:r>
    </w:p>
    <w:p w14:paraId="4118A98D" w14:textId="77777777" w:rsidR="0094370D" w:rsidRPr="00592EA6" w:rsidRDefault="0042657A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1</w:t>
      </w:r>
      <w:r w:rsidR="00642974" w:rsidRPr="00592EA6">
        <w:rPr>
          <w:rFonts w:asciiTheme="majorHAnsi" w:hAnsiTheme="majorHAnsi" w:cs="Arial"/>
          <w:iCs/>
        </w:rPr>
        <w:t>2-ti polohová revolverová hlava</w:t>
      </w:r>
    </w:p>
    <w:p w14:paraId="4118A98E" w14:textId="77777777" w:rsidR="0094370D" w:rsidRPr="00592EA6" w:rsidRDefault="0094370D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C-osa hlavního vřetene</w:t>
      </w:r>
    </w:p>
    <w:p w14:paraId="4118A98F" w14:textId="63B8977C" w:rsidR="0094370D" w:rsidRPr="00592EA6" w:rsidRDefault="0094370D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Pohon rotačních nástrojů (min. 6 pozic revolverové hlavy)</w:t>
      </w:r>
      <w:r w:rsidRPr="00592EA6">
        <w:rPr>
          <w:rFonts w:asciiTheme="majorHAnsi" w:hAnsiTheme="majorHAnsi" w:cs="Arial"/>
          <w:iCs/>
        </w:rPr>
        <w:br/>
      </w:r>
      <w:r w:rsidR="00A71602" w:rsidRPr="00592EA6">
        <w:rPr>
          <w:rFonts w:asciiTheme="majorHAnsi" w:hAnsiTheme="majorHAnsi" w:cs="Arial"/>
          <w:iCs/>
        </w:rPr>
        <w:t>Max. o</w:t>
      </w:r>
      <w:r w:rsidRPr="00592EA6">
        <w:rPr>
          <w:rFonts w:asciiTheme="majorHAnsi" w:hAnsiTheme="majorHAnsi" w:cs="Arial"/>
          <w:iCs/>
        </w:rPr>
        <w:t>tá</w:t>
      </w:r>
      <w:r w:rsidR="00BA5AF4" w:rsidRPr="00592EA6">
        <w:rPr>
          <w:rFonts w:asciiTheme="majorHAnsi" w:hAnsiTheme="majorHAnsi" w:cs="Arial"/>
          <w:iCs/>
        </w:rPr>
        <w:t>čky</w:t>
      </w:r>
      <w:r w:rsidRPr="00592EA6">
        <w:rPr>
          <w:rFonts w:asciiTheme="majorHAnsi" w:hAnsiTheme="majorHAnsi" w:cs="Arial"/>
          <w:iCs/>
        </w:rPr>
        <w:t xml:space="preserve"> pohonu rotačních nástrojů </w:t>
      </w:r>
      <w:r w:rsidR="00BA5AF4" w:rsidRPr="00592EA6">
        <w:rPr>
          <w:rFonts w:asciiTheme="majorHAnsi" w:hAnsiTheme="majorHAnsi" w:cs="Arial"/>
          <w:iCs/>
        </w:rPr>
        <w:tab/>
      </w:r>
      <w:r w:rsidR="00BA5AF4" w:rsidRPr="00592EA6">
        <w:rPr>
          <w:rFonts w:asciiTheme="majorHAnsi" w:hAnsiTheme="majorHAnsi" w:cs="Arial"/>
          <w:iCs/>
        </w:rPr>
        <w:tab/>
        <w:t xml:space="preserve">min. </w:t>
      </w:r>
      <w:r w:rsidRPr="00592EA6">
        <w:rPr>
          <w:rFonts w:asciiTheme="majorHAnsi" w:hAnsiTheme="majorHAnsi" w:cs="Arial"/>
          <w:iCs/>
        </w:rPr>
        <w:t xml:space="preserve">6000 </w:t>
      </w:r>
      <w:proofErr w:type="spellStart"/>
      <w:r w:rsidRPr="00592EA6">
        <w:rPr>
          <w:rFonts w:asciiTheme="majorHAnsi" w:hAnsiTheme="majorHAnsi" w:cs="Arial"/>
          <w:iCs/>
        </w:rPr>
        <w:t>ot</w:t>
      </w:r>
      <w:proofErr w:type="spellEnd"/>
      <w:r w:rsidRPr="00592EA6">
        <w:rPr>
          <w:rFonts w:asciiTheme="majorHAnsi" w:hAnsiTheme="majorHAnsi" w:cs="Arial"/>
          <w:iCs/>
        </w:rPr>
        <w:t>/min</w:t>
      </w:r>
      <w:r w:rsidRPr="00592EA6">
        <w:rPr>
          <w:rFonts w:asciiTheme="majorHAnsi" w:hAnsiTheme="majorHAnsi" w:cs="Arial"/>
          <w:iCs/>
        </w:rPr>
        <w:br/>
      </w:r>
      <w:r w:rsidR="00A71602" w:rsidRPr="00592EA6">
        <w:rPr>
          <w:rFonts w:asciiTheme="majorHAnsi" w:hAnsiTheme="majorHAnsi" w:cs="Arial"/>
          <w:iCs/>
        </w:rPr>
        <w:t>Max. v</w:t>
      </w:r>
      <w:r w:rsidRPr="00592EA6">
        <w:rPr>
          <w:rFonts w:asciiTheme="majorHAnsi" w:hAnsiTheme="majorHAnsi" w:cs="Arial"/>
          <w:iCs/>
        </w:rPr>
        <w:t xml:space="preserve">ýkon pohonu rotačního nástroje </w:t>
      </w:r>
      <w:r w:rsidR="00BA5AF4" w:rsidRPr="00592EA6">
        <w:rPr>
          <w:rFonts w:asciiTheme="majorHAnsi" w:hAnsiTheme="majorHAnsi" w:cs="Arial"/>
          <w:iCs/>
        </w:rPr>
        <w:tab/>
      </w:r>
      <w:r w:rsidR="00BA5AF4" w:rsidRPr="00592EA6">
        <w:rPr>
          <w:rFonts w:asciiTheme="majorHAnsi" w:hAnsiTheme="majorHAnsi" w:cs="Arial"/>
          <w:iCs/>
        </w:rPr>
        <w:tab/>
        <w:t xml:space="preserve">min. </w:t>
      </w:r>
      <w:r w:rsidR="00E15E59" w:rsidRPr="00592EA6">
        <w:rPr>
          <w:rFonts w:asciiTheme="majorHAnsi" w:hAnsiTheme="majorHAnsi" w:cs="Arial"/>
          <w:iCs/>
        </w:rPr>
        <w:t>9</w:t>
      </w:r>
      <w:r w:rsidRPr="00592EA6">
        <w:rPr>
          <w:rFonts w:asciiTheme="majorHAnsi" w:hAnsiTheme="majorHAnsi" w:cs="Arial"/>
          <w:iCs/>
        </w:rPr>
        <w:t xml:space="preserve"> kW</w:t>
      </w:r>
      <w:r w:rsidRPr="00592EA6">
        <w:rPr>
          <w:rFonts w:asciiTheme="majorHAnsi" w:hAnsiTheme="majorHAnsi" w:cs="Arial"/>
          <w:iCs/>
        </w:rPr>
        <w:br/>
      </w:r>
      <w:r w:rsidR="00A71602" w:rsidRPr="00592EA6">
        <w:rPr>
          <w:rFonts w:asciiTheme="majorHAnsi" w:hAnsiTheme="majorHAnsi" w:cs="Arial"/>
          <w:iCs/>
        </w:rPr>
        <w:t>Max. k</w:t>
      </w:r>
      <w:r w:rsidRPr="00592EA6">
        <w:rPr>
          <w:rFonts w:asciiTheme="majorHAnsi" w:hAnsiTheme="majorHAnsi" w:cs="Arial"/>
          <w:iCs/>
        </w:rPr>
        <w:t xml:space="preserve">routící moment </w:t>
      </w:r>
      <w:r w:rsidR="003C1A7B" w:rsidRPr="00592EA6">
        <w:rPr>
          <w:rFonts w:asciiTheme="majorHAnsi" w:hAnsiTheme="majorHAnsi" w:cs="Arial"/>
          <w:iCs/>
        </w:rPr>
        <w:t xml:space="preserve">pohonu </w:t>
      </w:r>
      <w:r w:rsidRPr="00592EA6">
        <w:rPr>
          <w:rFonts w:asciiTheme="majorHAnsi" w:hAnsiTheme="majorHAnsi" w:cs="Arial"/>
          <w:iCs/>
        </w:rPr>
        <w:t xml:space="preserve">rotačního nástroje </w:t>
      </w:r>
      <w:r w:rsidR="00BA5AF4" w:rsidRPr="00592EA6">
        <w:rPr>
          <w:rFonts w:asciiTheme="majorHAnsi" w:hAnsiTheme="majorHAnsi" w:cs="Arial"/>
          <w:iCs/>
        </w:rPr>
        <w:tab/>
        <w:t xml:space="preserve">min. </w:t>
      </w:r>
      <w:r w:rsidRPr="00592EA6">
        <w:rPr>
          <w:rFonts w:asciiTheme="majorHAnsi" w:hAnsiTheme="majorHAnsi" w:cs="Arial"/>
          <w:iCs/>
        </w:rPr>
        <w:t xml:space="preserve">30 </w:t>
      </w:r>
      <w:proofErr w:type="spellStart"/>
      <w:r w:rsidRPr="00592EA6">
        <w:rPr>
          <w:rFonts w:asciiTheme="majorHAnsi" w:hAnsiTheme="majorHAnsi" w:cs="Arial"/>
          <w:iCs/>
        </w:rPr>
        <w:t>Nm</w:t>
      </w:r>
      <w:proofErr w:type="spellEnd"/>
    </w:p>
    <w:p w14:paraId="4118A990" w14:textId="77777777" w:rsidR="0042657A" w:rsidRPr="00592EA6" w:rsidRDefault="0042657A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Nádrž chladící</w:t>
      </w:r>
      <w:r w:rsidR="00A7245B" w:rsidRPr="00592EA6">
        <w:rPr>
          <w:rFonts w:asciiTheme="majorHAnsi" w:hAnsiTheme="majorHAnsi" w:cs="Arial"/>
          <w:iCs/>
        </w:rPr>
        <w:t xml:space="preserve"> kapaliny</w:t>
      </w:r>
      <w:r w:rsidR="00642974" w:rsidRPr="00592EA6">
        <w:rPr>
          <w:rFonts w:asciiTheme="majorHAnsi" w:hAnsiTheme="majorHAnsi" w:cs="Arial"/>
          <w:iCs/>
        </w:rPr>
        <w:t xml:space="preserve"> o min. objemu </w:t>
      </w:r>
      <w:r w:rsidR="0002409C" w:rsidRPr="00592EA6">
        <w:rPr>
          <w:rFonts w:asciiTheme="majorHAnsi" w:hAnsiTheme="majorHAnsi" w:cs="Arial"/>
          <w:iCs/>
        </w:rPr>
        <w:t>200</w:t>
      </w:r>
      <w:r w:rsidR="00642974" w:rsidRPr="00592EA6">
        <w:rPr>
          <w:rFonts w:asciiTheme="majorHAnsi" w:hAnsiTheme="majorHAnsi" w:cs="Arial"/>
          <w:iCs/>
        </w:rPr>
        <w:t xml:space="preserve"> l</w:t>
      </w:r>
    </w:p>
    <w:p w14:paraId="5788DC1E" w14:textId="3F478801" w:rsidR="0084461A" w:rsidRPr="00592EA6" w:rsidRDefault="0014662E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 xml:space="preserve">Uhlopříčka </w:t>
      </w:r>
      <w:r w:rsidR="00DD5CBE" w:rsidRPr="00592EA6">
        <w:rPr>
          <w:rFonts w:asciiTheme="majorHAnsi" w:hAnsiTheme="majorHAnsi" w:cs="Arial"/>
          <w:iCs/>
        </w:rPr>
        <w:t>barevn</w:t>
      </w:r>
      <w:r w:rsidRPr="00592EA6">
        <w:rPr>
          <w:rFonts w:asciiTheme="majorHAnsi" w:hAnsiTheme="majorHAnsi" w:cs="Arial"/>
          <w:iCs/>
        </w:rPr>
        <w:t>ého</w:t>
      </w:r>
      <w:r w:rsidR="00DD5CBE" w:rsidRPr="00592EA6">
        <w:rPr>
          <w:rFonts w:asciiTheme="majorHAnsi" w:hAnsiTheme="majorHAnsi" w:cs="Arial"/>
          <w:iCs/>
        </w:rPr>
        <w:t xml:space="preserve"> </w:t>
      </w:r>
      <w:r w:rsidR="0084461A" w:rsidRPr="00592EA6">
        <w:rPr>
          <w:rFonts w:asciiTheme="majorHAnsi" w:hAnsiTheme="majorHAnsi" w:cs="Arial"/>
          <w:iCs/>
        </w:rPr>
        <w:t xml:space="preserve">dotykového </w:t>
      </w:r>
      <w:r w:rsidR="00DD5CBE" w:rsidRPr="00592EA6">
        <w:rPr>
          <w:rFonts w:asciiTheme="majorHAnsi" w:hAnsiTheme="majorHAnsi" w:cs="Arial"/>
          <w:iCs/>
        </w:rPr>
        <w:t>LCD monitor</w:t>
      </w:r>
      <w:r w:rsidRPr="00592EA6">
        <w:rPr>
          <w:rFonts w:asciiTheme="majorHAnsi" w:hAnsiTheme="majorHAnsi" w:cs="Arial"/>
          <w:iCs/>
        </w:rPr>
        <w:t>u</w:t>
      </w:r>
      <w:r w:rsidR="00DD5CBE" w:rsidRPr="00592EA6">
        <w:rPr>
          <w:rFonts w:asciiTheme="majorHAnsi" w:hAnsiTheme="majorHAnsi" w:cs="Arial"/>
          <w:iCs/>
        </w:rPr>
        <w:t xml:space="preserve"> řídícího systému</w:t>
      </w:r>
      <w:r w:rsidR="00B63A60">
        <w:rPr>
          <w:rFonts w:asciiTheme="majorHAnsi" w:hAnsiTheme="majorHAnsi" w:cs="Arial"/>
          <w:iCs/>
        </w:rPr>
        <w:t xml:space="preserve"> </w:t>
      </w:r>
      <w:r w:rsidR="00B63A60">
        <w:rPr>
          <w:rFonts w:asciiTheme="majorHAnsi" w:hAnsiTheme="majorHAnsi" w:cs="Arial"/>
          <w:iCs/>
        </w:rPr>
        <w:tab/>
      </w:r>
      <w:r w:rsidRPr="00592EA6">
        <w:rPr>
          <w:rFonts w:asciiTheme="majorHAnsi" w:hAnsiTheme="majorHAnsi" w:cs="Arial"/>
          <w:iCs/>
        </w:rPr>
        <w:t>min. 15“</w:t>
      </w:r>
    </w:p>
    <w:p w14:paraId="56DC0334" w14:textId="50BA5203" w:rsidR="00827EB8" w:rsidRPr="00592EA6" w:rsidRDefault="00A71602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P</w:t>
      </w:r>
      <w:r w:rsidR="00957211" w:rsidRPr="00592EA6">
        <w:rPr>
          <w:rFonts w:asciiTheme="majorHAnsi" w:hAnsiTheme="majorHAnsi" w:cs="Arial"/>
          <w:iCs/>
        </w:rPr>
        <w:t xml:space="preserve">růměr 3-čelisťového hydraulického sklíčidla </w:t>
      </w:r>
      <w:r w:rsidR="00957211" w:rsidRPr="00592EA6">
        <w:rPr>
          <w:rFonts w:asciiTheme="majorHAnsi" w:hAnsiTheme="majorHAnsi" w:cs="Arial"/>
          <w:iCs/>
        </w:rPr>
        <w:tab/>
      </w:r>
      <w:r w:rsidR="00957211" w:rsidRPr="00592EA6">
        <w:rPr>
          <w:rFonts w:asciiTheme="majorHAnsi" w:hAnsiTheme="majorHAnsi" w:cs="Arial"/>
          <w:iCs/>
        </w:rPr>
        <w:tab/>
      </w:r>
      <w:r w:rsidR="00B63A60">
        <w:rPr>
          <w:rFonts w:asciiTheme="majorHAnsi" w:hAnsiTheme="majorHAnsi" w:cs="Arial"/>
          <w:iCs/>
        </w:rPr>
        <w:tab/>
      </w:r>
      <w:r w:rsidR="00957211" w:rsidRPr="00592EA6">
        <w:rPr>
          <w:rFonts w:asciiTheme="majorHAnsi" w:hAnsiTheme="majorHAnsi" w:cs="Arial"/>
          <w:iCs/>
        </w:rPr>
        <w:t xml:space="preserve">min. </w:t>
      </w:r>
      <w:r w:rsidR="00665A38" w:rsidRPr="00592EA6">
        <w:rPr>
          <w:rFonts w:asciiTheme="majorHAnsi" w:hAnsiTheme="majorHAnsi" w:cs="Arial"/>
          <w:iCs/>
        </w:rPr>
        <w:t>200 mm</w:t>
      </w:r>
    </w:p>
    <w:p w14:paraId="4118A992" w14:textId="77777777" w:rsidR="00642974" w:rsidRPr="00592EA6" w:rsidRDefault="005E4685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Řídící systém umožňující programování v ISO kódu</w:t>
      </w:r>
    </w:p>
    <w:p w14:paraId="4118A993" w14:textId="55C47618" w:rsidR="00642974" w:rsidRPr="00592EA6" w:rsidRDefault="000010D9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 xml:space="preserve">Komunikační rozhraní: USB a </w:t>
      </w:r>
      <w:r w:rsidR="00E15E59" w:rsidRPr="00592EA6">
        <w:rPr>
          <w:rFonts w:asciiTheme="majorHAnsi" w:hAnsiTheme="majorHAnsi" w:cs="Arial"/>
          <w:iCs/>
        </w:rPr>
        <w:t>ETHERNET</w:t>
      </w:r>
    </w:p>
    <w:p w14:paraId="5908C50F" w14:textId="60D68CBA" w:rsidR="002456BD" w:rsidRPr="00592EA6" w:rsidRDefault="002456BD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 xml:space="preserve">Připojení řídícího systému přes </w:t>
      </w:r>
      <w:proofErr w:type="spellStart"/>
      <w:r w:rsidRPr="00592EA6">
        <w:rPr>
          <w:rFonts w:asciiTheme="majorHAnsi" w:hAnsiTheme="majorHAnsi" w:cs="Arial"/>
          <w:iCs/>
        </w:rPr>
        <w:t>WiFi</w:t>
      </w:r>
      <w:proofErr w:type="spellEnd"/>
    </w:p>
    <w:p w14:paraId="4118A994" w14:textId="77777777" w:rsidR="00403922" w:rsidRPr="00592EA6" w:rsidRDefault="00FE025A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proofErr w:type="spellStart"/>
      <w:r w:rsidRPr="00592EA6">
        <w:rPr>
          <w:rFonts w:asciiTheme="majorHAnsi" w:hAnsiTheme="majorHAnsi" w:cs="Arial"/>
          <w:iCs/>
        </w:rPr>
        <w:t>M</w:t>
      </w:r>
      <w:r w:rsidR="00642974" w:rsidRPr="00592EA6">
        <w:rPr>
          <w:rFonts w:asciiTheme="majorHAnsi" w:hAnsiTheme="majorHAnsi" w:cs="Arial"/>
          <w:iCs/>
        </w:rPr>
        <w:t>ikroposuvové</w:t>
      </w:r>
      <w:proofErr w:type="spellEnd"/>
      <w:r w:rsidR="00642974" w:rsidRPr="00592EA6">
        <w:rPr>
          <w:rFonts w:asciiTheme="majorHAnsi" w:hAnsiTheme="majorHAnsi" w:cs="Arial"/>
          <w:iCs/>
        </w:rPr>
        <w:t xml:space="preserve"> ovládací kolečko</w:t>
      </w:r>
      <w:r w:rsidR="00DD5CBE" w:rsidRPr="00592EA6">
        <w:rPr>
          <w:rFonts w:asciiTheme="majorHAnsi" w:hAnsiTheme="majorHAnsi" w:cs="Arial"/>
          <w:iCs/>
        </w:rPr>
        <w:t xml:space="preserve"> </w:t>
      </w:r>
      <w:r w:rsidRPr="00592EA6">
        <w:rPr>
          <w:rFonts w:asciiTheme="majorHAnsi" w:hAnsiTheme="majorHAnsi" w:cs="Arial"/>
          <w:iCs/>
        </w:rPr>
        <w:t>na panelu řídícího systému</w:t>
      </w:r>
    </w:p>
    <w:p w14:paraId="1129E4CE" w14:textId="5FAF7CDC" w:rsidR="00932BF6" w:rsidRPr="00592EA6" w:rsidRDefault="006932D6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Vzdálené monitorování stroje</w:t>
      </w:r>
    </w:p>
    <w:p w14:paraId="7EF4E7CC" w14:textId="54F8DAC1" w:rsidR="006932D6" w:rsidRPr="00592EA6" w:rsidRDefault="006932D6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Bezdrátový přenos souborů</w:t>
      </w:r>
    </w:p>
    <w:p w14:paraId="11977B7B" w14:textId="0E21C290" w:rsidR="00B30284" w:rsidRPr="00592EA6" w:rsidRDefault="006932D6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Základní sada pevných nástrojových držáků</w:t>
      </w:r>
    </w:p>
    <w:p w14:paraId="4118A999" w14:textId="43E37F4E" w:rsidR="00375011" w:rsidRPr="00592EA6" w:rsidRDefault="00375011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 xml:space="preserve">Automatické hydraulicky řízené </w:t>
      </w:r>
      <w:r w:rsidR="00642974" w:rsidRPr="00592EA6">
        <w:rPr>
          <w:rFonts w:asciiTheme="majorHAnsi" w:hAnsiTheme="majorHAnsi" w:cs="Arial"/>
          <w:iCs/>
        </w:rPr>
        <w:t xml:space="preserve">3-čelisťové </w:t>
      </w:r>
      <w:r w:rsidRPr="00592EA6">
        <w:rPr>
          <w:rFonts w:asciiTheme="majorHAnsi" w:hAnsiTheme="majorHAnsi" w:cs="Arial"/>
          <w:iCs/>
        </w:rPr>
        <w:t>sklíčidlo</w:t>
      </w:r>
    </w:p>
    <w:p w14:paraId="4118A99A" w14:textId="777AEE54" w:rsidR="00375011" w:rsidRPr="00592EA6" w:rsidRDefault="00642974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 xml:space="preserve">Automatický </w:t>
      </w:r>
      <w:r w:rsidR="0002409C" w:rsidRPr="00592EA6">
        <w:rPr>
          <w:rFonts w:asciiTheme="majorHAnsi" w:hAnsiTheme="majorHAnsi" w:cs="Arial"/>
          <w:iCs/>
        </w:rPr>
        <w:t>programově</w:t>
      </w:r>
      <w:r w:rsidR="00407877" w:rsidRPr="00592EA6">
        <w:rPr>
          <w:rFonts w:asciiTheme="majorHAnsi" w:hAnsiTheme="majorHAnsi" w:cs="Arial"/>
          <w:iCs/>
        </w:rPr>
        <w:t xml:space="preserve"> CNC</w:t>
      </w:r>
      <w:r w:rsidR="0002409C" w:rsidRPr="00592EA6">
        <w:rPr>
          <w:rFonts w:asciiTheme="majorHAnsi" w:hAnsiTheme="majorHAnsi" w:cs="Arial"/>
          <w:iCs/>
        </w:rPr>
        <w:t xml:space="preserve"> </w:t>
      </w:r>
      <w:r w:rsidRPr="00592EA6">
        <w:rPr>
          <w:rFonts w:asciiTheme="majorHAnsi" w:hAnsiTheme="majorHAnsi" w:cs="Arial"/>
          <w:iCs/>
        </w:rPr>
        <w:t xml:space="preserve">řízený </w:t>
      </w:r>
      <w:r w:rsidR="0002409C" w:rsidRPr="00592EA6">
        <w:rPr>
          <w:rFonts w:asciiTheme="majorHAnsi" w:hAnsiTheme="majorHAnsi" w:cs="Arial"/>
          <w:iCs/>
        </w:rPr>
        <w:t xml:space="preserve">opěrný </w:t>
      </w:r>
      <w:r w:rsidRPr="00592EA6">
        <w:rPr>
          <w:rFonts w:asciiTheme="majorHAnsi" w:hAnsiTheme="majorHAnsi" w:cs="Arial"/>
          <w:iCs/>
        </w:rPr>
        <w:t>koník</w:t>
      </w:r>
    </w:p>
    <w:p w14:paraId="4118A99B" w14:textId="3AFBD41D" w:rsidR="000E7F9E" w:rsidRPr="00B63A60" w:rsidRDefault="000E7F9E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B63A60">
        <w:rPr>
          <w:rFonts w:asciiTheme="majorHAnsi" w:hAnsiTheme="majorHAnsi" w:cs="Arial"/>
          <w:iCs/>
        </w:rPr>
        <w:t xml:space="preserve">Automatická sonda pro </w:t>
      </w:r>
      <w:proofErr w:type="spellStart"/>
      <w:r w:rsidRPr="00B63A60">
        <w:rPr>
          <w:rFonts w:asciiTheme="majorHAnsi" w:hAnsiTheme="majorHAnsi" w:cs="Arial"/>
          <w:iCs/>
        </w:rPr>
        <w:t>předseřizování</w:t>
      </w:r>
      <w:proofErr w:type="spellEnd"/>
      <w:r w:rsidRPr="00B63A60">
        <w:rPr>
          <w:rFonts w:asciiTheme="majorHAnsi" w:hAnsiTheme="majorHAnsi" w:cs="Arial"/>
          <w:iCs/>
        </w:rPr>
        <w:t xml:space="preserve"> nástrojů</w:t>
      </w:r>
      <w:r w:rsidR="00407877" w:rsidRPr="00B63A60">
        <w:rPr>
          <w:rFonts w:asciiTheme="majorHAnsi" w:hAnsiTheme="majorHAnsi" w:cs="Arial"/>
          <w:iCs/>
        </w:rPr>
        <w:t xml:space="preserve"> revolveru</w:t>
      </w:r>
    </w:p>
    <w:p w14:paraId="4118A99C" w14:textId="77777777" w:rsidR="00501A17" w:rsidRPr="00B63A60" w:rsidRDefault="00375011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B63A60">
        <w:rPr>
          <w:rFonts w:asciiTheme="majorHAnsi" w:hAnsiTheme="majorHAnsi" w:cs="Arial"/>
          <w:iCs/>
        </w:rPr>
        <w:t>Člán</w:t>
      </w:r>
      <w:r w:rsidR="0008187A" w:rsidRPr="00B63A60">
        <w:rPr>
          <w:rFonts w:asciiTheme="majorHAnsi" w:hAnsiTheme="majorHAnsi" w:cs="Arial"/>
          <w:iCs/>
        </w:rPr>
        <w:t>kov</w:t>
      </w:r>
      <w:r w:rsidRPr="00B63A60">
        <w:rPr>
          <w:rFonts w:asciiTheme="majorHAnsi" w:hAnsiTheme="majorHAnsi" w:cs="Arial"/>
          <w:iCs/>
        </w:rPr>
        <w:t>ý d</w:t>
      </w:r>
      <w:r w:rsidR="00501A17" w:rsidRPr="00B63A60">
        <w:rPr>
          <w:rFonts w:asciiTheme="majorHAnsi" w:hAnsiTheme="majorHAnsi" w:cs="Arial"/>
          <w:iCs/>
        </w:rPr>
        <w:t>opravník třísek</w:t>
      </w:r>
    </w:p>
    <w:p w14:paraId="4118A99D" w14:textId="77777777" w:rsidR="0002409C" w:rsidRPr="00592EA6" w:rsidRDefault="0002409C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 xml:space="preserve">Automatická odebírací lopatka se zásobníkem pro odebírání hotových dílů </w:t>
      </w:r>
      <w:r w:rsidRPr="00592EA6">
        <w:rPr>
          <w:rFonts w:asciiTheme="majorHAnsi" w:hAnsiTheme="majorHAnsi" w:cs="Arial"/>
          <w:iCs/>
        </w:rPr>
        <w:br/>
        <w:t>(pro práci s tyčovým materiálem)</w:t>
      </w:r>
    </w:p>
    <w:p w14:paraId="4118A99E" w14:textId="77777777" w:rsidR="0094370D" w:rsidRDefault="0094370D" w:rsidP="00B63A60">
      <w:pPr>
        <w:pStyle w:val="Default"/>
        <w:numPr>
          <w:ilvl w:val="0"/>
          <w:numId w:val="2"/>
        </w:numPr>
        <w:spacing w:after="100" w:afterAutospacing="1"/>
        <w:jc w:val="both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Funkce MAKRO volné uživatelské programování pomocí proměnných</w:t>
      </w:r>
    </w:p>
    <w:p w14:paraId="08E735FE" w14:textId="2F07017D" w:rsidR="001E5B24" w:rsidRPr="00592EA6" w:rsidRDefault="001E5B24" w:rsidP="00B63A60">
      <w:pPr>
        <w:pStyle w:val="Default"/>
        <w:numPr>
          <w:ilvl w:val="0"/>
          <w:numId w:val="2"/>
        </w:numPr>
        <w:spacing w:after="100" w:afterAutospacing="1"/>
        <w:jc w:val="both"/>
        <w:rPr>
          <w:rFonts w:asciiTheme="majorHAnsi" w:hAnsiTheme="majorHAnsi" w:cs="Arial"/>
          <w:iCs/>
        </w:rPr>
      </w:pPr>
      <w:r w:rsidRPr="001E5B24">
        <w:rPr>
          <w:rFonts w:asciiTheme="majorHAnsi" w:hAnsiTheme="majorHAnsi" w:cs="Arial"/>
          <w:iCs/>
        </w:rPr>
        <w:t xml:space="preserve">SW pro programování v dialogu o programování v </w:t>
      </w:r>
      <w:proofErr w:type="spellStart"/>
      <w:r w:rsidRPr="001E5B24">
        <w:rPr>
          <w:rFonts w:asciiTheme="majorHAnsi" w:hAnsiTheme="majorHAnsi" w:cs="Arial"/>
          <w:iCs/>
        </w:rPr>
        <w:t>iso</w:t>
      </w:r>
      <w:proofErr w:type="spellEnd"/>
    </w:p>
    <w:p w14:paraId="4118A99F" w14:textId="77777777" w:rsidR="008520B6" w:rsidRPr="00592EA6" w:rsidRDefault="008520B6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O</w:t>
      </w:r>
      <w:r w:rsidR="00A21780" w:rsidRPr="00592EA6">
        <w:rPr>
          <w:rFonts w:asciiTheme="majorHAnsi" w:hAnsiTheme="majorHAnsi" w:cs="Arial"/>
          <w:iCs/>
        </w:rPr>
        <w:t xml:space="preserve">fukovací </w:t>
      </w:r>
      <w:r w:rsidRPr="00592EA6">
        <w:rPr>
          <w:rFonts w:asciiTheme="majorHAnsi" w:hAnsiTheme="majorHAnsi" w:cs="Arial"/>
          <w:iCs/>
        </w:rPr>
        <w:t>ruční pistole</w:t>
      </w:r>
    </w:p>
    <w:p w14:paraId="4118A9A0" w14:textId="77777777" w:rsidR="007701F6" w:rsidRPr="00592EA6" w:rsidRDefault="00403922" w:rsidP="00B63A60">
      <w:pPr>
        <w:pStyle w:val="Default"/>
        <w:numPr>
          <w:ilvl w:val="0"/>
          <w:numId w:val="2"/>
        </w:numPr>
        <w:spacing w:after="100"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Ustavovací elementy</w:t>
      </w:r>
    </w:p>
    <w:p w14:paraId="4118A9A2" w14:textId="28DDD8C3" w:rsidR="00017A6A" w:rsidRPr="00592EA6" w:rsidRDefault="00B30284" w:rsidP="00B63A60">
      <w:pPr>
        <w:pStyle w:val="Default"/>
        <w:numPr>
          <w:ilvl w:val="0"/>
          <w:numId w:val="2"/>
        </w:numPr>
        <w:spacing w:afterAutospacing="1"/>
        <w:rPr>
          <w:rFonts w:asciiTheme="majorHAnsi" w:hAnsiTheme="majorHAnsi" w:cs="Arial"/>
          <w:iCs/>
        </w:rPr>
      </w:pPr>
      <w:r w:rsidRPr="00592EA6">
        <w:rPr>
          <w:rFonts w:asciiTheme="majorHAnsi" w:hAnsiTheme="majorHAnsi" w:cs="Arial"/>
          <w:iCs/>
        </w:rPr>
        <w:t>Včetně balení, dopravy, instalace a školení</w:t>
      </w:r>
    </w:p>
    <w:sectPr w:rsidR="00017A6A" w:rsidRPr="00592EA6" w:rsidSect="002120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8AD31C9"/>
    <w:multiLevelType w:val="hybridMultilevel"/>
    <w:tmpl w:val="1A0A4682"/>
    <w:lvl w:ilvl="0" w:tplc="D14E496A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D14E496A">
      <w:numFmt w:val="bullet"/>
      <w:lvlText w:val="-"/>
      <w:lvlJc w:val="left"/>
      <w:pPr>
        <w:tabs>
          <w:tab w:val="num" w:pos="246"/>
        </w:tabs>
        <w:ind w:left="246" w:hanging="360"/>
      </w:pPr>
      <w:rPr>
        <w:rFonts w:ascii="Times New Roman" w:eastAsia="Times New Roman" w:hAnsi="Times New Roman" w:cs="Times New Roman" w:hint="default"/>
      </w:rPr>
    </w:lvl>
    <w:lvl w:ilvl="2" w:tplc="0405001B">
      <w:start w:val="1"/>
      <w:numFmt w:val="lowerRoman"/>
      <w:lvlText w:val="%3."/>
      <w:lvlJc w:val="right"/>
      <w:pPr>
        <w:ind w:left="1800" w:hanging="180"/>
      </w:pPr>
    </w:lvl>
    <w:lvl w:ilvl="3" w:tplc="0405000F" w:tentative="1">
      <w:start w:val="1"/>
      <w:numFmt w:val="decimal"/>
      <w:lvlText w:val="%4."/>
      <w:lvlJc w:val="left"/>
      <w:pPr>
        <w:ind w:left="2520" w:hanging="360"/>
      </w:pPr>
    </w:lvl>
    <w:lvl w:ilvl="4" w:tplc="04050019" w:tentative="1">
      <w:start w:val="1"/>
      <w:numFmt w:val="lowerLetter"/>
      <w:lvlText w:val="%5."/>
      <w:lvlJc w:val="left"/>
      <w:pPr>
        <w:ind w:left="3240" w:hanging="360"/>
      </w:pPr>
    </w:lvl>
    <w:lvl w:ilvl="5" w:tplc="0405001B" w:tentative="1">
      <w:start w:val="1"/>
      <w:numFmt w:val="lowerRoman"/>
      <w:lvlText w:val="%6."/>
      <w:lvlJc w:val="right"/>
      <w:pPr>
        <w:ind w:left="3960" w:hanging="180"/>
      </w:pPr>
    </w:lvl>
    <w:lvl w:ilvl="6" w:tplc="0405000F" w:tentative="1">
      <w:start w:val="1"/>
      <w:numFmt w:val="decimal"/>
      <w:lvlText w:val="%7."/>
      <w:lvlJc w:val="left"/>
      <w:pPr>
        <w:ind w:left="4680" w:hanging="360"/>
      </w:pPr>
    </w:lvl>
    <w:lvl w:ilvl="7" w:tplc="04050019" w:tentative="1">
      <w:start w:val="1"/>
      <w:numFmt w:val="lowerLetter"/>
      <w:lvlText w:val="%8."/>
      <w:lvlJc w:val="left"/>
      <w:pPr>
        <w:ind w:left="5400" w:hanging="360"/>
      </w:pPr>
    </w:lvl>
    <w:lvl w:ilvl="8" w:tplc="040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28AE6609"/>
    <w:multiLevelType w:val="hybridMultilevel"/>
    <w:tmpl w:val="43A8107A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AD5151C"/>
    <w:multiLevelType w:val="hybridMultilevel"/>
    <w:tmpl w:val="B5EC8C9A"/>
    <w:lvl w:ilvl="0" w:tplc="04050015">
      <w:start w:val="1"/>
      <w:numFmt w:val="upperLetter"/>
      <w:lvlText w:val="%1."/>
      <w:lvlJc w:val="left"/>
      <w:pPr>
        <w:ind w:left="1429" w:hanging="360"/>
      </w:pPr>
    </w:lvl>
    <w:lvl w:ilvl="1" w:tplc="0405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lowerRoman"/>
      <w:lvlText w:val="%3."/>
      <w:lvlJc w:val="right"/>
      <w:pPr>
        <w:ind w:left="2869" w:hanging="180"/>
      </w:pPr>
    </w:lvl>
    <w:lvl w:ilvl="3" w:tplc="0405000F" w:tentative="1">
      <w:start w:val="1"/>
      <w:numFmt w:val="decimal"/>
      <w:lvlText w:val="%4."/>
      <w:lvlJc w:val="left"/>
      <w:pPr>
        <w:ind w:left="3589" w:hanging="360"/>
      </w:pPr>
    </w:lvl>
    <w:lvl w:ilvl="4" w:tplc="04050019" w:tentative="1">
      <w:start w:val="1"/>
      <w:numFmt w:val="lowerLetter"/>
      <w:lvlText w:val="%5."/>
      <w:lvlJc w:val="left"/>
      <w:pPr>
        <w:ind w:left="4309" w:hanging="360"/>
      </w:pPr>
    </w:lvl>
    <w:lvl w:ilvl="5" w:tplc="0405001B" w:tentative="1">
      <w:start w:val="1"/>
      <w:numFmt w:val="lowerRoman"/>
      <w:lvlText w:val="%6."/>
      <w:lvlJc w:val="right"/>
      <w:pPr>
        <w:ind w:left="5029" w:hanging="180"/>
      </w:pPr>
    </w:lvl>
    <w:lvl w:ilvl="6" w:tplc="0405000F" w:tentative="1">
      <w:start w:val="1"/>
      <w:numFmt w:val="decimal"/>
      <w:lvlText w:val="%7."/>
      <w:lvlJc w:val="left"/>
      <w:pPr>
        <w:ind w:left="5749" w:hanging="360"/>
      </w:pPr>
    </w:lvl>
    <w:lvl w:ilvl="7" w:tplc="04050019" w:tentative="1">
      <w:start w:val="1"/>
      <w:numFmt w:val="lowerLetter"/>
      <w:lvlText w:val="%8."/>
      <w:lvlJc w:val="left"/>
      <w:pPr>
        <w:ind w:left="6469" w:hanging="360"/>
      </w:pPr>
    </w:lvl>
    <w:lvl w:ilvl="8" w:tplc="0405001B" w:tentative="1">
      <w:start w:val="1"/>
      <w:numFmt w:val="lowerRoman"/>
      <w:lvlText w:val="%9."/>
      <w:lvlJc w:val="right"/>
      <w:pPr>
        <w:ind w:left="7189" w:hanging="180"/>
      </w:pPr>
    </w:lvl>
  </w:abstractNum>
  <w:num w:numId="1" w16cid:durableId="1468010347">
    <w:abstractNumId w:val="2"/>
  </w:num>
  <w:num w:numId="2" w16cid:durableId="1825126855">
    <w:abstractNumId w:val="0"/>
  </w:num>
  <w:num w:numId="3" w16cid:durableId="13477133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01A17"/>
    <w:rsid w:val="000010D9"/>
    <w:rsid w:val="00017A6A"/>
    <w:rsid w:val="0002409C"/>
    <w:rsid w:val="00037677"/>
    <w:rsid w:val="0008187A"/>
    <w:rsid w:val="000E3C3D"/>
    <w:rsid w:val="000E7F9E"/>
    <w:rsid w:val="00126724"/>
    <w:rsid w:val="001341A0"/>
    <w:rsid w:val="0014662E"/>
    <w:rsid w:val="0017576D"/>
    <w:rsid w:val="001A7BDF"/>
    <w:rsid w:val="001E5B24"/>
    <w:rsid w:val="00203471"/>
    <w:rsid w:val="00212070"/>
    <w:rsid w:val="00221CB7"/>
    <w:rsid w:val="00221E66"/>
    <w:rsid w:val="002456BD"/>
    <w:rsid w:val="00264290"/>
    <w:rsid w:val="00291D52"/>
    <w:rsid w:val="002A5E96"/>
    <w:rsid w:val="002A671A"/>
    <w:rsid w:val="002E2766"/>
    <w:rsid w:val="002E78F8"/>
    <w:rsid w:val="0033283D"/>
    <w:rsid w:val="00357299"/>
    <w:rsid w:val="003604B6"/>
    <w:rsid w:val="0036440B"/>
    <w:rsid w:val="0037234E"/>
    <w:rsid w:val="00375011"/>
    <w:rsid w:val="00376419"/>
    <w:rsid w:val="003A56A5"/>
    <w:rsid w:val="003C1A7B"/>
    <w:rsid w:val="003D165C"/>
    <w:rsid w:val="00403922"/>
    <w:rsid w:val="00407528"/>
    <w:rsid w:val="00407877"/>
    <w:rsid w:val="00416C26"/>
    <w:rsid w:val="0042657A"/>
    <w:rsid w:val="00430CF1"/>
    <w:rsid w:val="00452777"/>
    <w:rsid w:val="00453124"/>
    <w:rsid w:val="004701B4"/>
    <w:rsid w:val="00476031"/>
    <w:rsid w:val="00501A17"/>
    <w:rsid w:val="00523C77"/>
    <w:rsid w:val="00592EA6"/>
    <w:rsid w:val="005A2DFF"/>
    <w:rsid w:val="005E4685"/>
    <w:rsid w:val="005E473B"/>
    <w:rsid w:val="00602199"/>
    <w:rsid w:val="00613677"/>
    <w:rsid w:val="00614C51"/>
    <w:rsid w:val="006169E6"/>
    <w:rsid w:val="00642974"/>
    <w:rsid w:val="0065791A"/>
    <w:rsid w:val="00664F16"/>
    <w:rsid w:val="00665A38"/>
    <w:rsid w:val="006932D6"/>
    <w:rsid w:val="00697BF7"/>
    <w:rsid w:val="006D0918"/>
    <w:rsid w:val="00715783"/>
    <w:rsid w:val="00715F20"/>
    <w:rsid w:val="007701F6"/>
    <w:rsid w:val="007A7240"/>
    <w:rsid w:val="00827DB5"/>
    <w:rsid w:val="00827EB8"/>
    <w:rsid w:val="0084461A"/>
    <w:rsid w:val="008520B6"/>
    <w:rsid w:val="0087394D"/>
    <w:rsid w:val="008A56B0"/>
    <w:rsid w:val="008B7E8D"/>
    <w:rsid w:val="00920B96"/>
    <w:rsid w:val="00932BF6"/>
    <w:rsid w:val="0093508D"/>
    <w:rsid w:val="00941EF8"/>
    <w:rsid w:val="0094370D"/>
    <w:rsid w:val="00957211"/>
    <w:rsid w:val="009A53F2"/>
    <w:rsid w:val="009A5C11"/>
    <w:rsid w:val="00A21780"/>
    <w:rsid w:val="00A71602"/>
    <w:rsid w:val="00A7245B"/>
    <w:rsid w:val="00A85C39"/>
    <w:rsid w:val="00AA077A"/>
    <w:rsid w:val="00AC7166"/>
    <w:rsid w:val="00AF2600"/>
    <w:rsid w:val="00AF3B50"/>
    <w:rsid w:val="00B0205A"/>
    <w:rsid w:val="00B03D3F"/>
    <w:rsid w:val="00B30284"/>
    <w:rsid w:val="00B306E7"/>
    <w:rsid w:val="00B44149"/>
    <w:rsid w:val="00B63A60"/>
    <w:rsid w:val="00B707D2"/>
    <w:rsid w:val="00BA5AF4"/>
    <w:rsid w:val="00C12441"/>
    <w:rsid w:val="00C43799"/>
    <w:rsid w:val="00C53410"/>
    <w:rsid w:val="00C574ED"/>
    <w:rsid w:val="00D00EFE"/>
    <w:rsid w:val="00D01FA1"/>
    <w:rsid w:val="00D11833"/>
    <w:rsid w:val="00D21439"/>
    <w:rsid w:val="00D366E7"/>
    <w:rsid w:val="00DA7D25"/>
    <w:rsid w:val="00DB3F65"/>
    <w:rsid w:val="00DC1A2A"/>
    <w:rsid w:val="00DD5CBE"/>
    <w:rsid w:val="00E15E59"/>
    <w:rsid w:val="00E37275"/>
    <w:rsid w:val="00E91925"/>
    <w:rsid w:val="00ED1CA1"/>
    <w:rsid w:val="00EE3AE8"/>
    <w:rsid w:val="00F03B07"/>
    <w:rsid w:val="00F11245"/>
    <w:rsid w:val="00F33FC0"/>
    <w:rsid w:val="00F738D2"/>
    <w:rsid w:val="00F73FAE"/>
    <w:rsid w:val="00F817D0"/>
    <w:rsid w:val="00FB5D8F"/>
    <w:rsid w:val="00FE02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8A979"/>
  <w15:docId w15:val="{FBB44B7D-94B0-4016-84F5-7705E5C75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44149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Default">
    <w:name w:val="Default"/>
    <w:rsid w:val="00501A17"/>
    <w:pPr>
      <w:widowControl w:val="0"/>
      <w:autoSpaceDE w:val="0"/>
      <w:autoSpaceDN w:val="0"/>
      <w:adjustRightInd w:val="0"/>
    </w:pPr>
    <w:rPr>
      <w:rFonts w:ascii="Georgia" w:eastAsia="Times New Roman" w:hAnsi="Georgia" w:cs="Georgi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295</Words>
  <Characters>1742</Characters>
  <Application>Microsoft Office Word</Application>
  <DocSecurity>0</DocSecurity>
  <Lines>14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OLMEX –KAL, technická specifikace do zadávací dokumentace</vt:lpstr>
    </vt:vector>
  </TitlesOfParts>
  <Company/>
  <LinksUpToDate>false</LinksUpToDate>
  <CharactersWithSpaces>2033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OLMEX –KAL, technická specifikace do zadávací dokumentace</dc:title>
  <dc:creator>Uzivatel</dc:creator>
  <cp:lastModifiedBy>Veronika Maxová</cp:lastModifiedBy>
  <cp:revision>55</cp:revision>
  <dcterms:created xsi:type="dcterms:W3CDTF">2024-04-15T09:38:00Z</dcterms:created>
  <dcterms:modified xsi:type="dcterms:W3CDTF">2024-10-10T16:09:00Z</dcterms:modified>
</cp:coreProperties>
</file>